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Default="003E5BEE" w:rsidP="00AD7DBA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Более 195 тыс. </w:t>
      </w:r>
      <w:r w:rsidR="0008484F">
        <w:rPr>
          <w:rFonts w:ascii="Arial" w:hAnsi="Arial" w:cs="Arial"/>
          <w:b/>
          <w:color w:val="404040" w:themeColor="text1" w:themeTint="BF"/>
          <w:sz w:val="36"/>
          <w:szCs w:val="36"/>
        </w:rPr>
        <w:t>пенсионеров</w:t>
      </w:r>
      <w:r w:rsidR="00D6270F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Кабардино-Балкарской Республики получат е</w:t>
      </w:r>
      <w:r w:rsidR="00D6270F" w:rsidRPr="00AD7DBA">
        <w:rPr>
          <w:rFonts w:ascii="Arial" w:hAnsi="Arial" w:cs="Arial"/>
          <w:b/>
          <w:color w:val="404040" w:themeColor="text1" w:themeTint="BF"/>
          <w:sz w:val="36"/>
          <w:szCs w:val="36"/>
        </w:rPr>
        <w:t>диновременн</w:t>
      </w:r>
      <w:r w:rsidR="00D6270F">
        <w:rPr>
          <w:rFonts w:ascii="Arial" w:hAnsi="Arial" w:cs="Arial"/>
          <w:b/>
          <w:color w:val="404040" w:themeColor="text1" w:themeTint="BF"/>
          <w:sz w:val="36"/>
          <w:szCs w:val="36"/>
        </w:rPr>
        <w:t>ую</w:t>
      </w:r>
      <w:r w:rsidR="00D6270F" w:rsidRPr="00AD7DBA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выплат</w:t>
      </w:r>
      <w:r w:rsidR="00D6270F">
        <w:rPr>
          <w:rFonts w:ascii="Arial" w:hAnsi="Arial" w:cs="Arial"/>
          <w:b/>
          <w:color w:val="404040" w:themeColor="text1" w:themeTint="BF"/>
          <w:sz w:val="36"/>
          <w:szCs w:val="36"/>
        </w:rPr>
        <w:t>у</w:t>
      </w:r>
      <w:r w:rsidR="00D6270F" w:rsidRPr="00AD7DBA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</w:t>
      </w:r>
      <w:r w:rsidR="00D6270F" w:rsidRPr="00D6270F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в размере </w:t>
      </w:r>
      <w:r w:rsidR="00D6270F" w:rsidRPr="00AD7DBA">
        <w:rPr>
          <w:rFonts w:ascii="Arial" w:hAnsi="Arial" w:cs="Arial"/>
          <w:b/>
          <w:color w:val="404040" w:themeColor="text1" w:themeTint="BF"/>
          <w:sz w:val="36"/>
          <w:szCs w:val="36"/>
        </w:rPr>
        <w:t>10 тысяч рублей</w:t>
      </w:r>
    </w:p>
    <w:p w:rsidR="00160DAF" w:rsidRPr="00FB750E" w:rsidRDefault="00160DAF" w:rsidP="00160DAF">
      <w:pPr>
        <w:spacing w:after="0" w:line="240" w:lineRule="auto"/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</w:pPr>
      <w:r w:rsidRPr="00FB750E"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  <w:t>Пресс-релиз</w:t>
      </w:r>
    </w:p>
    <w:p w:rsidR="00160DAF" w:rsidRPr="00FB750E" w:rsidRDefault="00160DAF" w:rsidP="00160DAF">
      <w:pPr>
        <w:spacing w:after="0" w:line="240" w:lineRule="auto"/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  <w:t>31</w:t>
      </w:r>
      <w:r w:rsidRPr="00FB750E"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  <w:t>.0</w:t>
      </w:r>
      <w:r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  <w:t>8</w:t>
      </w:r>
      <w:r w:rsidRPr="00FB750E"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  <w:t>.2021 г.</w:t>
      </w:r>
    </w:p>
    <w:p w:rsidR="00160DAF" w:rsidRDefault="00160DAF" w:rsidP="00160DAF">
      <w:pPr>
        <w:spacing w:after="0" w:line="240" w:lineRule="auto"/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</w:pPr>
      <w:r w:rsidRPr="00FB750E"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  <w:t>Нальчик. КБР.</w:t>
      </w:r>
    </w:p>
    <w:p w:rsidR="00160DAF" w:rsidRPr="00431D13" w:rsidRDefault="00160DAF" w:rsidP="00160DAF">
      <w:pPr>
        <w:spacing w:after="0" w:line="240" w:lineRule="auto"/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</w:pPr>
    </w:p>
    <w:p w:rsidR="00AD7DBA" w:rsidRPr="00AD7DBA" w:rsidRDefault="00AD7DBA" w:rsidP="00AD7DBA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</w:pPr>
      <w:r w:rsidRPr="00AD7DBA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В соответствии с </w:t>
      </w:r>
      <w:hyperlink r:id="rId5" w:history="1">
        <w:r w:rsidRPr="00AD7DBA">
          <w:rPr>
            <w:rStyle w:val="a3"/>
            <w:rFonts w:ascii="Arial" w:hAnsi="Arial" w:cs="Arial"/>
            <w:b/>
            <w:color w:val="404040" w:themeColor="text1" w:themeTint="BF"/>
            <w:sz w:val="24"/>
            <w:szCs w:val="24"/>
            <w:shd w:val="clear" w:color="auto" w:fill="FFFFFF"/>
          </w:rPr>
          <w:t>Указом Президента Российской Федерации от 24 августа 2021 года № 486 «О единовременной денежной выплате гражданам, получающим пенсию»</w:t>
        </w:r>
      </w:hyperlink>
      <w:r w:rsidRPr="00AD7DBA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, российские пенсионеры в сентябре 2021 года получат единовременную выплату в размере 10 тыс. рублей. Выплата полагается всем российским гражданам, являющимся пенсионерами по состоянию на 31.08.2021. </w:t>
      </w:r>
      <w:r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AD7DBA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Иными словами, единовременная выплата полагается всем пенсионерам, получающим пенсии от Пенсионного фонда России.</w:t>
      </w:r>
      <w:r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 В Кабардино-Балкарской Республике выплату получат </w:t>
      </w:r>
      <w:r w:rsidR="003E5BEE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более 195 тыс.</w:t>
      </w:r>
      <w:r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="001F7762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пенсионеров</w:t>
      </w:r>
      <w:r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. </w:t>
      </w:r>
    </w:p>
    <w:p w:rsidR="00AD7DBA" w:rsidRPr="00AD7DBA" w:rsidRDefault="00AD7DBA" w:rsidP="00AD7DB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AD7DBA">
        <w:rPr>
          <w:rFonts w:ascii="Arial" w:hAnsi="Arial" w:cs="Arial"/>
          <w:color w:val="404040" w:themeColor="text1" w:themeTint="BF"/>
          <w:sz w:val="24"/>
          <w:szCs w:val="24"/>
        </w:rPr>
        <w:t>Пенсионеру для этого не придётся ничего делать. Пенсионный фонд России автоматически назначает выплату по имеющимся данным.</w:t>
      </w:r>
    </w:p>
    <w:p w:rsidR="00AD7DBA" w:rsidRPr="003E5BEE" w:rsidRDefault="00AD7DBA" w:rsidP="00AD7DB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AD7DBA">
        <w:rPr>
          <w:rFonts w:ascii="Arial" w:hAnsi="Arial" w:cs="Arial"/>
          <w:color w:val="404040" w:themeColor="text1" w:themeTint="BF"/>
          <w:sz w:val="24"/>
          <w:szCs w:val="24"/>
        </w:rPr>
        <w:t xml:space="preserve">Доставка единовременной выплаты будет осуществляться в том же порядке, что и пенсия – через выбранную пенсионером организацию </w:t>
      </w:r>
      <w:r w:rsidRPr="003E5BEE">
        <w:rPr>
          <w:rFonts w:ascii="Arial" w:hAnsi="Arial" w:cs="Arial"/>
          <w:color w:val="404040" w:themeColor="text1" w:themeTint="BF"/>
          <w:sz w:val="24"/>
          <w:szCs w:val="24"/>
        </w:rPr>
        <w:t>(банк, почту или иную доставочную организацию).</w:t>
      </w:r>
    </w:p>
    <w:p w:rsidR="00AD7DBA" w:rsidRPr="00AD7DBA" w:rsidRDefault="00AD7DBA" w:rsidP="00AD7DB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>2 сентября 2021 г. е</w:t>
      </w:r>
      <w:r w:rsidRPr="00AD7DBA">
        <w:rPr>
          <w:rFonts w:ascii="Arial" w:hAnsi="Arial" w:cs="Arial"/>
          <w:color w:val="404040" w:themeColor="text1" w:themeTint="BF"/>
          <w:sz w:val="24"/>
          <w:szCs w:val="24"/>
        </w:rPr>
        <w:t>диновременную выплату в 10 тысяч рублей получат пенсионеры, пенсия которых зачисляется на счета в банках. Граждане, получающие пенсию через Почту России</w:t>
      </w:r>
      <w:r w:rsidR="001567BA">
        <w:rPr>
          <w:rFonts w:ascii="Arial" w:hAnsi="Arial" w:cs="Arial"/>
          <w:color w:val="404040" w:themeColor="text1" w:themeTint="BF"/>
          <w:sz w:val="24"/>
          <w:szCs w:val="24"/>
        </w:rPr>
        <w:t xml:space="preserve"> или другую доставочную организацию</w:t>
      </w:r>
      <w:r w:rsidRPr="00AD7DBA">
        <w:rPr>
          <w:rFonts w:ascii="Arial" w:hAnsi="Arial" w:cs="Arial"/>
          <w:color w:val="404040" w:themeColor="text1" w:themeTint="BF"/>
          <w:sz w:val="24"/>
          <w:szCs w:val="24"/>
        </w:rPr>
        <w:t xml:space="preserve">, получат единовременные выплаты в тот же день, что и пенсию. Средства выплачиваются тем же способом, что и ежемесячная пенсия: путем вручения суммы выплаты почтальоном на дому, либо путем зачисления на счет в кредитной организации. </w:t>
      </w:r>
      <w:bookmarkStart w:id="0" w:name="_GoBack"/>
      <w:bookmarkEnd w:id="0"/>
    </w:p>
    <w:p w:rsidR="00AD7DBA" w:rsidRDefault="00AD7DBA" w:rsidP="00AD7DB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AD7DBA">
        <w:rPr>
          <w:rFonts w:ascii="Arial" w:hAnsi="Arial" w:cs="Arial"/>
          <w:color w:val="404040" w:themeColor="text1" w:themeTint="BF"/>
          <w:sz w:val="24"/>
          <w:szCs w:val="24"/>
        </w:rPr>
        <w:t>В случае если пенсионер по каким-то причинам не может получить выплату в сентябре, деньги будут доставлены в следующем месяце</w:t>
      </w:r>
      <w:r w:rsidR="001F7762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Pr="00AD7DBA">
        <w:rPr>
          <w:rFonts w:ascii="Arial" w:hAnsi="Arial" w:cs="Arial"/>
          <w:color w:val="404040" w:themeColor="text1" w:themeTint="BF"/>
          <w:sz w:val="24"/>
          <w:szCs w:val="24"/>
        </w:rPr>
        <w:t>– в зависимости от конкретного случая.</w:t>
      </w:r>
    </w:p>
    <w:p w:rsidR="00AD7DBA" w:rsidRDefault="00AD7DBA" w:rsidP="00AD7DB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AD7DBA">
        <w:rPr>
          <w:rFonts w:ascii="Arial" w:hAnsi="Arial" w:cs="Arial"/>
          <w:color w:val="404040" w:themeColor="text1" w:themeTint="BF"/>
          <w:sz w:val="24"/>
          <w:szCs w:val="24"/>
        </w:rPr>
        <w:t xml:space="preserve">Согласно указу о выплате, 10 тыс. рублей не могут быть </w:t>
      </w:r>
      <w:proofErr w:type="gramStart"/>
      <w:r w:rsidRPr="00AD7DBA">
        <w:rPr>
          <w:rFonts w:ascii="Arial" w:hAnsi="Arial" w:cs="Arial"/>
          <w:color w:val="404040" w:themeColor="text1" w:themeTint="BF"/>
          <w:sz w:val="24"/>
          <w:szCs w:val="24"/>
        </w:rPr>
        <w:t>удержаны</w:t>
      </w:r>
      <w:proofErr w:type="gramEnd"/>
      <w:r w:rsidRPr="00AD7DBA">
        <w:rPr>
          <w:rFonts w:ascii="Arial" w:hAnsi="Arial" w:cs="Arial"/>
          <w:color w:val="404040" w:themeColor="text1" w:themeTint="BF"/>
          <w:sz w:val="24"/>
          <w:szCs w:val="24"/>
        </w:rPr>
        <w:t xml:space="preserve"> по исполнительному производству. Если средства все-таки были удержаны, пенсионеру необходимо обратиться в свой банк чтобы уточнить причину удержания выплаты.</w:t>
      </w:r>
    </w:p>
    <w:p w:rsidR="0078396B" w:rsidRDefault="00AD7DBA" w:rsidP="00AD7DB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>Е</w:t>
      </w:r>
      <w:r w:rsidRPr="00AD7DBA">
        <w:rPr>
          <w:rFonts w:ascii="Arial" w:hAnsi="Arial" w:cs="Arial"/>
          <w:color w:val="404040" w:themeColor="text1" w:themeTint="BF"/>
          <w:sz w:val="24"/>
          <w:szCs w:val="24"/>
        </w:rPr>
        <w:t xml:space="preserve">диновременная выплата 10 тыс. рублей не учитывается в доходах семьи при оформлении других государственных мер поддержки. </w:t>
      </w:r>
    </w:p>
    <w:p w:rsidR="0078396B" w:rsidRDefault="0078396B" w:rsidP="0078396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78396B" w:rsidRDefault="0078396B" w:rsidP="0078396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lastRenderedPageBreak/>
        <w:t>по Кабардино-Балкарской Республике</w:t>
      </w:r>
    </w:p>
    <w:p w:rsidR="0078396B" w:rsidRDefault="0078396B" w:rsidP="0078396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г. Нальчик, ул. </w:t>
      </w:r>
      <w:proofErr w:type="spellStart"/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 19 «а»,</w:t>
      </w:r>
    </w:p>
    <w:p w:rsidR="0078396B" w:rsidRDefault="0078396B" w:rsidP="0078396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78396B" w:rsidRDefault="0078396B" w:rsidP="0078396B">
      <w:pPr>
        <w:spacing w:after="0"/>
        <w:ind w:firstLine="4962"/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Вебсайт: </w:t>
      </w:r>
      <w:hyperlink r:id="rId6">
        <w:r>
          <w:rPr>
            <w:rStyle w:val="-"/>
            <w:rFonts w:ascii="Arial" w:eastAsia="Calibri" w:hAnsi="Arial" w:cs="Arial"/>
            <w:b/>
            <w:color w:val="404040" w:themeColor="text1" w:themeTint="BF"/>
            <w:sz w:val="24"/>
            <w:szCs w:val="28"/>
          </w:rPr>
          <w:t>https://pfr.gov.ru/branches/kbr/</w:t>
        </w:r>
      </w:hyperlink>
    </w:p>
    <w:p w:rsidR="0078396B" w:rsidRPr="008B7CCB" w:rsidRDefault="0078396B" w:rsidP="0078396B">
      <w:pPr>
        <w:spacing w:after="0"/>
        <w:ind w:firstLine="4962"/>
        <w:rPr>
          <w:lang w:val="en-US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7">
        <w:r>
          <w:rPr>
            <w:rStyle w:val="-"/>
            <w:rFonts w:ascii="Arial" w:eastAsia="Calibri" w:hAnsi="Arial" w:cs="Arial"/>
            <w:b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78396B" w:rsidRDefault="0078396B" w:rsidP="0078396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78396B" w:rsidRPr="008B7CCB" w:rsidRDefault="0078396B" w:rsidP="0078396B">
      <w:pPr>
        <w:spacing w:line="360" w:lineRule="auto"/>
        <w:jc w:val="both"/>
        <w:rPr>
          <w:lang w:val="en-US"/>
        </w:rPr>
      </w:pPr>
    </w:p>
    <w:sectPr w:rsidR="0078396B" w:rsidRPr="008B7CCB" w:rsidSect="00AD7DB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DBA"/>
    <w:rsid w:val="0008484F"/>
    <w:rsid w:val="001567BA"/>
    <w:rsid w:val="00160DAF"/>
    <w:rsid w:val="001F7762"/>
    <w:rsid w:val="003E5BEE"/>
    <w:rsid w:val="004071F1"/>
    <w:rsid w:val="004545C1"/>
    <w:rsid w:val="0054386E"/>
    <w:rsid w:val="006E1CA7"/>
    <w:rsid w:val="00713A43"/>
    <w:rsid w:val="0078396B"/>
    <w:rsid w:val="00924688"/>
    <w:rsid w:val="00AD7DBA"/>
    <w:rsid w:val="00BA67DE"/>
    <w:rsid w:val="00C11B20"/>
    <w:rsid w:val="00D6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DBA"/>
    <w:rPr>
      <w:color w:val="0000FF"/>
      <w:u w:val="single"/>
    </w:rPr>
  </w:style>
  <w:style w:type="character" w:customStyle="1" w:styleId="-">
    <w:name w:val="Интернет-ссылка"/>
    <w:rsid w:val="0078396B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DBA"/>
    <w:rPr>
      <w:color w:val="0000FF"/>
      <w:u w:val="single"/>
    </w:rPr>
  </w:style>
  <w:style w:type="character" w:customStyle="1" w:styleId="-">
    <w:name w:val="Интернет-ссылка"/>
    <w:rsid w:val="0078396B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fr_po_kbr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fr.gov.ru/branches/kbr/" TargetMode="External"/><Relationship Id="rId5" Type="http://schemas.openxmlformats.org/officeDocument/2006/relationships/hyperlink" Target="http://www.kremlin.ru/events/president/news/6644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Зарета Алоева</cp:lastModifiedBy>
  <cp:revision>20</cp:revision>
  <dcterms:created xsi:type="dcterms:W3CDTF">2021-08-31T07:27:00Z</dcterms:created>
  <dcterms:modified xsi:type="dcterms:W3CDTF">2021-08-31T13:03:00Z</dcterms:modified>
</cp:coreProperties>
</file>